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134513BA" w:rsidR="00F33A2C" w:rsidRPr="00BC2FD3" w:rsidRDefault="00F33A2C" w:rsidP="00DF5D8E">
            <w:pPr>
              <w:pStyle w:val="Title"/>
              <w:spacing w:line="360" w:lineRule="auto"/>
              <w:jc w:val="left"/>
              <w:rPr>
                <w:rFonts w:ascii="Verdana" w:hAnsi="Verdana" w:cs="Verdana"/>
                <w:b w:val="0"/>
                <w:bCs w:val="0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9F49ED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E30392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Νέοι</w:t>
            </w:r>
            <w:r w:rsidR="00BC2FD3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Αλγ</w:t>
            </w:r>
            <w:r w:rsidR="00E30392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όριθμοι</w:t>
            </w:r>
            <w:r w:rsidR="00BC2FD3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Αναζήτησης των Κατά Προσέγγιση Κοντινότερων Γειτόνων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2360255" w14:textId="77777777" w:rsidR="00BC2FD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</w:p>
          <w:p w14:paraId="5BC3621E" w14:textId="1899754E" w:rsidR="00F33A2C" w:rsidRPr="009F49ED" w:rsidRDefault="009F49ED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Τασουλής Σωτήριος</w:t>
            </w:r>
          </w:p>
        </w:tc>
        <w:tc>
          <w:tcPr>
            <w:tcW w:w="4261" w:type="dxa"/>
          </w:tcPr>
          <w:p w14:paraId="2BA1BD1C" w14:textId="77777777" w:rsidR="00F33A2C" w:rsidRPr="00D56F3B" w:rsidRDefault="00F33A2C" w:rsidP="00DF5D8E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7A389977" w:rsidR="00BC2FD3" w:rsidRPr="00D56F3B" w:rsidRDefault="00BC2FD3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stasoulis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@</w:t>
            </w: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.</w:t>
            </w:r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34FD6556" w:rsidR="00F33A2C" w:rsidRPr="00BE7EC6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Σκοπός και σ</w:t>
            </w:r>
            <w:r w:rsidR="00F33A2C"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τόχοι </w:t>
            </w:r>
          </w:p>
          <w:p w14:paraId="0766E991" w14:textId="4EE90D1D" w:rsidR="00391CF7" w:rsidRPr="00BE7EC6" w:rsidRDefault="0085730F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Ανάπτυξη και αξιολόγηση αλγορίθμου Αναζήτησης των Κατά Προσέγγιση Κοντινότερων Γειτόνων (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Approximate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Nearest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Neighbors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Search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, ANN) για μεγάλα δεδομένα, με έμφαση σε Δέντρα Διαχωρισμού του Χώρου με Βάση Τυχαιοποιημένες Προβολές και αξιοποίηση της πυκνότητας για ταχύτερα ερωτήματα χωρίς απώλεια απόδοσης του αλγορίθμου. Στόχος είναι η σύγκριση με τον αλγόριθμο MRPT και συναφείς προσεγγίσεις σε συνθετικά σενάρια “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best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/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worst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case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”. 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BE7EC6" w:rsidRDefault="00F33A2C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Αντικείμενο</w:t>
            </w:r>
          </w:p>
          <w:p w14:paraId="3AC9C0BD" w14:textId="74E90CF2" w:rsidR="00F33A2C" w:rsidRPr="00BE7EC6" w:rsidRDefault="00731979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Μελέτη, υλοποίηση και πειραματική διερεύνηση του νέου αλγορίθμου, που εισάγει καινούργιο κριτήριο διαχωρισμού πάνω σε τυχαίες προβολές, ώστε οι διασπάσεις να διαχωρίζουν περιοχές με ανόμοια σημεία και να μειώνεται ο αριθμός λανθασμένων υποψηφίων γειτόνων.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3835CAEB" w:rsidR="00F33A2C" w:rsidRPr="00CF5D55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600CAA04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1020C9BB" w:rsidR="00F33A2C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44811BAC" w14:textId="4F799893" w:rsidR="00D56F3B" w:rsidRPr="00BE7EC6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Σχετιζόμενα μαθήματα</w:t>
            </w:r>
          </w:p>
          <w:p w14:paraId="734734E7" w14:textId="0CF9E292" w:rsidR="00F33A2C" w:rsidRPr="00BE7EC6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BE7EC6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12BC8C88" w14:textId="4C63D304" w:rsidR="00BE7EC6" w:rsidRPr="00BE7EC6" w:rsidRDefault="00D56F3B" w:rsidP="00BE7EC6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Υλοποίηση</w:t>
            </w:r>
            <w:r w:rsidR="00BE7EC6"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BE7EC6">
              <w:rPr>
                <w:rFonts w:ascii="Verdana" w:hAnsi="Verdana"/>
                <w:color w:val="000000"/>
                <w:sz w:val="16"/>
                <w:szCs w:val="16"/>
              </w:rPr>
              <w:t xml:space="preserve">νέου αλγορίθμου </w:t>
            </w: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και </w:t>
            </w:r>
            <w:r w:rsidR="00BE7EC6">
              <w:rPr>
                <w:rFonts w:ascii="Verdana" w:hAnsi="Verdana"/>
                <w:color w:val="000000"/>
                <w:sz w:val="16"/>
                <w:szCs w:val="16"/>
              </w:rPr>
              <w:t xml:space="preserve">σύγκρισή του με τον αλγόριθμο βάσης </w:t>
            </w: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MRPT </w:t>
            </w:r>
            <w:r w:rsidR="00BE7EC6">
              <w:rPr>
                <w:rFonts w:ascii="Verdana" w:hAnsi="Verdana"/>
                <w:color w:val="000000"/>
                <w:sz w:val="16"/>
                <w:szCs w:val="16"/>
              </w:rPr>
              <w:t>σε</w:t>
            </w: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 κοινή πλατφόρμα αξιολόγησης.</w:t>
            </w:r>
          </w:p>
          <w:p w14:paraId="6CBA7D5D" w14:textId="7C446107" w:rsidR="00D56F3B" w:rsidRPr="00D56F3B" w:rsidRDefault="00D56F3B" w:rsidP="00BE7EC6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Πειράματα σε σύνολα</w:t>
            </w:r>
            <w:r w:rsidR="00BE7EC6">
              <w:rPr>
                <w:rFonts w:ascii="Verdana" w:hAnsi="Verdana"/>
                <w:color w:val="000000"/>
                <w:sz w:val="16"/>
                <w:szCs w:val="16"/>
              </w:rPr>
              <w:t xml:space="preserve"> δεδομένων δοκιμής αλγορίθμων με βάση τις δημοσιεύσεις του αλγορίθμου βάσης </w:t>
            </w: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με μέτρα </w:t>
            </w:r>
            <w:proofErr w:type="spellStart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Recall</w:t>
            </w:r>
            <w:proofErr w:type="spellEnd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 και </w:t>
            </w:r>
            <w:proofErr w:type="spellStart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Query</w:t>
            </w:r>
            <w:proofErr w:type="spellEnd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Time</w:t>
            </w:r>
            <w:proofErr w:type="spellEnd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14:paraId="60FB5DA4" w14:textId="53F2DB6B" w:rsidR="003C42C2" w:rsidRPr="00D56F3B" w:rsidRDefault="00D56F3B" w:rsidP="00BE7EC6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sz w:val="16"/>
                <w:szCs w:val="16"/>
              </w:rPr>
            </w:pPr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Σύγκριση καμπυλών </w:t>
            </w:r>
            <w:proofErr w:type="spellStart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Recall</w:t>
            </w:r>
            <w:proofErr w:type="spellEnd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–</w:t>
            </w:r>
            <w:proofErr w:type="spellStart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>Time</w:t>
            </w:r>
            <w:proofErr w:type="spellEnd"/>
            <w:r w:rsidRPr="00D56F3B">
              <w:rPr>
                <w:rFonts w:ascii="Verdana" w:hAnsi="Verdana"/>
                <w:color w:val="000000"/>
                <w:sz w:val="16"/>
                <w:szCs w:val="16"/>
              </w:rPr>
              <w:t xml:space="preserve"> και ανάλυση κλιμάκωσης.</w:t>
            </w:r>
            <w:r w:rsidRPr="00D56F3B">
              <w:rPr>
                <w:rStyle w:val="apple-converted-space"/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</w:tr>
    </w:tbl>
    <w:p w14:paraId="5F7E9174" w14:textId="77777777" w:rsidR="00F33A2C" w:rsidRPr="00D56F3B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BE7EC6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69698A9B" w14:textId="081A52DB" w:rsidR="00D56F3B" w:rsidRPr="00367C01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Επικύρωση ότι σε </w:t>
            </w:r>
            <w:r w:rsidR="00367C01">
              <w:rPr>
                <w:rFonts w:ascii="Verdana" w:hAnsi="Verdana"/>
                <w:color w:val="000000"/>
                <w:sz w:val="16"/>
                <w:szCs w:val="16"/>
              </w:rPr>
              <w:t xml:space="preserve">η </w:t>
            </w:r>
            <w:r w:rsidR="00E30392">
              <w:rPr>
                <w:rFonts w:ascii="Verdana" w:hAnsi="Verdana"/>
                <w:color w:val="000000"/>
                <w:sz w:val="16"/>
                <w:szCs w:val="16"/>
              </w:rPr>
              <w:t>απόδοση</w:t>
            </w:r>
            <w:r w:rsidR="00367C01">
              <w:rPr>
                <w:rFonts w:ascii="Verdana" w:hAnsi="Verdana"/>
                <w:color w:val="000000"/>
                <w:sz w:val="16"/>
                <w:szCs w:val="16"/>
              </w:rPr>
              <w:t xml:space="preserve"> του νέου αλγορίθμου θα </w:t>
            </w:r>
            <w:r w:rsidR="00E30392">
              <w:rPr>
                <w:rFonts w:ascii="Verdana" w:hAnsi="Verdana"/>
                <w:color w:val="000000"/>
                <w:sz w:val="16"/>
                <w:szCs w:val="16"/>
              </w:rPr>
              <w:t>είναι</w:t>
            </w:r>
            <w:r w:rsidR="00367C01">
              <w:rPr>
                <w:rFonts w:ascii="Verdana" w:hAnsi="Verdana"/>
                <w:color w:val="000000"/>
                <w:sz w:val="16"/>
                <w:szCs w:val="16"/>
              </w:rPr>
              <w:t xml:space="preserve"> ίση ή και μεγαλύτερη από τον προκάτοχό του </w:t>
            </w:r>
            <w:r w:rsidR="00367C01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MRPT</w:t>
            </w:r>
            <w:r w:rsidR="00367C01" w:rsidRPr="00367C0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14:paraId="3C719934" w14:textId="6D7F4E3B" w:rsidR="003C42C2" w:rsidRPr="00BE7EC6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Παραδοτέα: κώδικας, σύνολο πειραμάτων, αναφορά με γραφήματα 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Recall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/</w:t>
            </w:r>
            <w:proofErr w:type="spellStart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Time</w:t>
            </w:r>
            <w:proofErr w:type="spellEnd"/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 xml:space="preserve"> και οδηγίες παραμετροποίησης.</w:t>
            </w: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367C01" w14:paraId="61549594" w14:textId="77777777" w:rsidTr="00FA4003">
        <w:tc>
          <w:tcPr>
            <w:tcW w:w="8522" w:type="dxa"/>
          </w:tcPr>
          <w:p w14:paraId="7C374697" w14:textId="16E00FC8" w:rsidR="003C42C2" w:rsidRPr="00367C01" w:rsidRDefault="00367C01" w:rsidP="00367C01">
            <w:pPr>
              <w:pStyle w:val="ListParagraph"/>
              <w:numPr>
                <w:ilvl w:val="0"/>
                <w:numId w:val="13"/>
              </w:numPr>
              <w:ind w:left="517" w:hanging="517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367C01"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Demianiuk,</w:t>
            </w:r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V., Kogan, K., &amp; Nikolenko, S. I. (2019, April). Approximate classifiers with controlled accuracy. In </w:t>
            </w:r>
            <w:r w:rsidRPr="00367C01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IEEE INFOCOM 2019-IEEE Conference on Computer Communications</w:t>
            </w:r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(pp. 2044-2052). IEEE.</w:t>
            </w:r>
          </w:p>
          <w:p w14:paraId="4FD83155" w14:textId="77777777" w:rsidR="003C42C2" w:rsidRPr="00367C01" w:rsidRDefault="003C42C2" w:rsidP="00367C01">
            <w:pPr>
              <w:ind w:left="517" w:hanging="517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  <w:p w14:paraId="1CCE4E11" w14:textId="384124F2" w:rsidR="003C42C2" w:rsidRPr="00367C01" w:rsidRDefault="00367C01" w:rsidP="00367C01">
            <w:pPr>
              <w:pStyle w:val="ListParagraph"/>
              <w:numPr>
                <w:ilvl w:val="0"/>
                <w:numId w:val="13"/>
              </w:numPr>
              <w:ind w:left="517" w:hanging="517"/>
              <w:rPr>
                <w:rFonts w:ascii="Verdana" w:hAnsi="Verdana" w:cs="Verdana"/>
                <w:sz w:val="16"/>
                <w:szCs w:val="16"/>
              </w:rPr>
            </w:pPr>
            <w:r w:rsidRPr="00367C01">
              <w:rPr>
                <w:rFonts w:ascii="Verdana" w:hAnsi="Verdana" w:cs="Verdana"/>
                <w:sz w:val="16"/>
                <w:szCs w:val="16"/>
                <w:lang w:val="nl-NL"/>
              </w:rPr>
              <w:t xml:space="preserve">Hyvönen, V., Pitkänen, T., Tasoulis, S., Jääsaari, E., Tuomainen, R., Wang, L., ... </w:t>
            </w:r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&amp; </w:t>
            </w:r>
            <w:proofErr w:type="spellStart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>Roos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T. (2016, December). Fast nearest neighbor search through sparse random projections and voting. In </w:t>
            </w:r>
            <w:r w:rsidRPr="00367C01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2016 IEEE International Conference on Big Data (Big Data)</w:t>
            </w:r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(pp. 881-888). </w:t>
            </w:r>
            <w:r w:rsidRPr="00367C01">
              <w:rPr>
                <w:rFonts w:ascii="Verdana" w:hAnsi="Verdana" w:cs="Verdana"/>
                <w:sz w:val="16"/>
                <w:szCs w:val="16"/>
              </w:rPr>
              <w:t>IEEE.</w:t>
            </w:r>
          </w:p>
          <w:p w14:paraId="53449BE8" w14:textId="77777777" w:rsidR="00367C01" w:rsidRPr="00367C01" w:rsidRDefault="00367C01" w:rsidP="00367C01">
            <w:pPr>
              <w:ind w:left="517" w:hanging="517"/>
              <w:rPr>
                <w:rFonts w:ascii="Verdana" w:hAnsi="Verdana" w:cs="Verdana"/>
                <w:sz w:val="16"/>
                <w:szCs w:val="16"/>
              </w:rPr>
            </w:pPr>
          </w:p>
          <w:p w14:paraId="39A889BA" w14:textId="44F0F4D3" w:rsidR="00367C01" w:rsidRPr="00367C01" w:rsidRDefault="00367C01" w:rsidP="00367C01">
            <w:pPr>
              <w:pStyle w:val="ListParagraph"/>
              <w:numPr>
                <w:ilvl w:val="0"/>
                <w:numId w:val="13"/>
              </w:numPr>
              <w:ind w:left="517" w:hanging="517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>Jääsaari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E., Hyvönen, V., &amp; </w:t>
            </w:r>
            <w:proofErr w:type="spellStart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>Roos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T. (2019, March). Efficient autotuning of hyperparameters in approximate nearest neighbor search. In </w:t>
            </w:r>
            <w:r w:rsidRPr="00367C01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Pacific-Asia Conference on Knowledge Discovery and Data Mining</w:t>
            </w:r>
            <w:r w:rsidRPr="00367C01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(pp. 590-602). </w:t>
            </w:r>
            <w:proofErr w:type="spellStart"/>
            <w:r w:rsidRPr="00367C01">
              <w:rPr>
                <w:rFonts w:ascii="Verdana" w:hAnsi="Verdana" w:cs="Verdana"/>
                <w:sz w:val="16"/>
                <w:szCs w:val="16"/>
              </w:rPr>
              <w:t>Cham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</w:rPr>
              <w:t xml:space="preserve">: </w:t>
            </w:r>
            <w:proofErr w:type="spellStart"/>
            <w:r w:rsidRPr="00367C01">
              <w:rPr>
                <w:rFonts w:ascii="Verdana" w:hAnsi="Verdana" w:cs="Verdana"/>
                <w:sz w:val="16"/>
                <w:szCs w:val="16"/>
              </w:rPr>
              <w:t>Springer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</w:rPr>
              <w:t xml:space="preserve"> International </w:t>
            </w:r>
            <w:proofErr w:type="spellStart"/>
            <w:r w:rsidRPr="00367C01">
              <w:rPr>
                <w:rFonts w:ascii="Verdana" w:hAnsi="Verdana" w:cs="Verdana"/>
                <w:sz w:val="16"/>
                <w:szCs w:val="16"/>
              </w:rPr>
              <w:t>Publishing</w:t>
            </w:r>
            <w:proofErr w:type="spellEnd"/>
            <w:r w:rsidRPr="00367C01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230A686B" w14:textId="33E96B83" w:rsidR="003C42C2" w:rsidRPr="00367C01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70B731" w14:textId="77777777" w:rsidR="00937DD0" w:rsidRPr="00367C01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367C01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5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0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1"/>
  </w:num>
  <w:num w:numId="2" w16cid:durableId="1188566006">
    <w:abstractNumId w:val="0"/>
  </w:num>
  <w:num w:numId="3" w16cid:durableId="1657370688">
    <w:abstractNumId w:val="5"/>
  </w:num>
  <w:num w:numId="4" w16cid:durableId="1757364047">
    <w:abstractNumId w:val="7"/>
  </w:num>
  <w:num w:numId="5" w16cid:durableId="1294022805">
    <w:abstractNumId w:val="1"/>
  </w:num>
  <w:num w:numId="6" w16cid:durableId="2114669601">
    <w:abstractNumId w:val="4"/>
  </w:num>
  <w:num w:numId="7" w16cid:durableId="2101633959">
    <w:abstractNumId w:val="9"/>
  </w:num>
  <w:num w:numId="8" w16cid:durableId="1591499140">
    <w:abstractNumId w:val="12"/>
  </w:num>
  <w:num w:numId="9" w16cid:durableId="1294093486">
    <w:abstractNumId w:val="10"/>
  </w:num>
  <w:num w:numId="10" w16cid:durableId="1411271603">
    <w:abstractNumId w:val="3"/>
  </w:num>
  <w:num w:numId="11" w16cid:durableId="1232547894">
    <w:abstractNumId w:val="8"/>
  </w:num>
  <w:num w:numId="12" w16cid:durableId="199705520">
    <w:abstractNumId w:val="6"/>
  </w:num>
  <w:num w:numId="13" w16cid:durableId="1997151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0BE"/>
    <w:rsid w:val="00117E3D"/>
    <w:rsid w:val="00155E8B"/>
    <w:rsid w:val="00156E71"/>
    <w:rsid w:val="0018331B"/>
    <w:rsid w:val="001D29AC"/>
    <w:rsid w:val="00201AF9"/>
    <w:rsid w:val="002670C5"/>
    <w:rsid w:val="002A39A3"/>
    <w:rsid w:val="002A3A05"/>
    <w:rsid w:val="002B1785"/>
    <w:rsid w:val="003418BF"/>
    <w:rsid w:val="00367C01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12FEC"/>
    <w:rsid w:val="00731979"/>
    <w:rsid w:val="0076340A"/>
    <w:rsid w:val="00763722"/>
    <w:rsid w:val="007F27EC"/>
    <w:rsid w:val="008457A6"/>
    <w:rsid w:val="008524CE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C0C2E"/>
    <w:rsid w:val="00AE264C"/>
    <w:rsid w:val="00AF34D3"/>
    <w:rsid w:val="00B05790"/>
    <w:rsid w:val="00B14131"/>
    <w:rsid w:val="00B47433"/>
    <w:rsid w:val="00B76756"/>
    <w:rsid w:val="00B84583"/>
    <w:rsid w:val="00B85E39"/>
    <w:rsid w:val="00BC2FD3"/>
    <w:rsid w:val="00BC4B98"/>
    <w:rsid w:val="00BE7EC6"/>
    <w:rsid w:val="00BF5E9C"/>
    <w:rsid w:val="00C10A89"/>
    <w:rsid w:val="00C25C30"/>
    <w:rsid w:val="00C64AD7"/>
    <w:rsid w:val="00C87FB0"/>
    <w:rsid w:val="00CF5D55"/>
    <w:rsid w:val="00CF7F41"/>
    <w:rsid w:val="00D1433C"/>
    <w:rsid w:val="00D35945"/>
    <w:rsid w:val="00D5314E"/>
    <w:rsid w:val="00D56F3B"/>
    <w:rsid w:val="00D93891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12</cp:revision>
  <dcterms:created xsi:type="dcterms:W3CDTF">2021-11-18T11:31:00Z</dcterms:created>
  <dcterms:modified xsi:type="dcterms:W3CDTF">2025-10-10T06:17:00Z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